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9E5" w:rsidRPr="006049E5" w:rsidRDefault="006049E5" w:rsidP="006049E5">
      <w:pPr>
        <w:shd w:val="clear" w:color="auto" w:fill="FFFFFF"/>
        <w:spacing w:before="136" w:after="408" w:line="288" w:lineRule="atLeast"/>
        <w:outlineLvl w:val="0"/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</w:pPr>
      <w:r w:rsidRPr="006049E5"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  <w:t>Конспект открытого занятия по окружающему миру в средней группе «В гости к хозяйке луга»</w:t>
      </w:r>
    </w:p>
    <w:p w:rsidR="006049E5" w:rsidRPr="006049E5" w:rsidRDefault="006049E5" w:rsidP="006049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br/>
        <w:t>Конспект открытого занятия по окружающему миру в средней группе «В гости к хозяйке луга»</w:t>
      </w:r>
    </w:p>
    <w:p w:rsidR="006049E5" w:rsidRPr="006049E5" w:rsidRDefault="006049E5" w:rsidP="006049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Виды деятельности</w:t>
      </w: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коммуникативная, изобразительная, познавательная.</w:t>
      </w:r>
    </w:p>
    <w:p w:rsidR="006049E5" w:rsidRPr="006049E5" w:rsidRDefault="006049E5" w:rsidP="006049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Образовательные области</w:t>
      </w: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социально- коммуникативная, изобразительная, познавательная.</w:t>
      </w:r>
    </w:p>
    <w:p w:rsidR="006049E5" w:rsidRPr="006049E5" w:rsidRDefault="006049E5" w:rsidP="006049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Цель</w:t>
      </w: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Расширять представления детей о разнообразии насекомых. Закреплять знания о строении насекомых. Формировать бережное отношение к</w:t>
      </w:r>
      <w:r w:rsidRPr="006049E5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окружающей природе</w:t>
      </w: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Учить отгадывать загадки.</w:t>
      </w:r>
    </w:p>
    <w:p w:rsidR="006049E5" w:rsidRPr="006049E5" w:rsidRDefault="006049E5" w:rsidP="006049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Задачи</w:t>
      </w: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Познакомить детей с насекомыми, расширять их кругозор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развивать познавательный интерес и мотивацию к учебной деятельности;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воспитывать активность, самостоятельность, инициативность.</w:t>
      </w:r>
    </w:p>
    <w:p w:rsidR="006049E5" w:rsidRPr="006049E5" w:rsidRDefault="006049E5" w:rsidP="006049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Формы и методы</w:t>
      </w: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1.</w:t>
      </w:r>
    </w:p>
    <w:p w:rsidR="006049E5" w:rsidRPr="006049E5" w:rsidRDefault="006049E5" w:rsidP="006049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2. Работа в</w:t>
      </w:r>
      <w:r w:rsidRPr="006049E5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6049E5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группах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3. Индивидуальная работа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4. Работа в командах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5. Репродуктивный метод, объяснительно-иллюстративный.</w:t>
      </w:r>
    </w:p>
    <w:p w:rsidR="006049E5" w:rsidRPr="006049E5" w:rsidRDefault="006049E5" w:rsidP="006049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Оборудование</w:t>
      </w: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картинки с изображением насекомых на каждого ребенка, муляжи насекомых, раскраски – насекомые.</w:t>
      </w:r>
    </w:p>
    <w:p w:rsidR="006049E5" w:rsidRPr="006049E5" w:rsidRDefault="006049E5" w:rsidP="006049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Предварительная работа</w:t>
      </w: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6049E5" w:rsidRPr="006049E5" w:rsidRDefault="006049E5" w:rsidP="006049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Сообщение темы и цели</w:t>
      </w:r>
      <w:r w:rsidRPr="006049E5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6049E5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занятия</w:t>
      </w: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Вводная беседа. Приветствие.</w:t>
      </w:r>
    </w:p>
    <w:p w:rsidR="006049E5" w:rsidRPr="006049E5" w:rsidRDefault="006049E5" w:rsidP="006049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1 этап</w:t>
      </w: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способствуем формированию у детей внутренней мотивации к деятельности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Содержание Обратная связь на высказывания детей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Воспитатель предлагает детям отправиться в путешествие на луг.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Ребята, а что нам нужно, чтобы отправиться в путешествие?</w:t>
      </w:r>
    </w:p>
    <w:p w:rsidR="006049E5" w:rsidRPr="006049E5" w:rsidRDefault="006049E5" w:rsidP="006049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Но прежде чем начать наши сборы, давайте посмотрим в окно и</w:t>
      </w:r>
      <w:r w:rsidRPr="006049E5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6049E5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скажем</w:t>
      </w: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6049E5" w:rsidRPr="006049E5" w:rsidRDefault="006049E5" w:rsidP="006049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«Какое сейчас время года?»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Правильно.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какая погода на улице?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Вы такие наблюдательные. А какой месяц сейчас?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Замечательно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Весна. Здорово.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Солнечно, нет тучек, тепло.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Вы такие наблюдательные.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Апрель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Дети отвечают на поставленные вопросы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Да интересно.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Давайте посмотрим.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Там лежит письмо.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Прочитайте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Вам интересно.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Здорово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Супер</w:t>
      </w:r>
    </w:p>
    <w:p w:rsidR="006049E5" w:rsidRPr="006049E5" w:rsidRDefault="006049E5" w:rsidP="006049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2 этап</w:t>
      </w: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способствуем планированию детьми их деятельности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Содержание Обратная связь на высказывания детей</w:t>
      </w:r>
    </w:p>
    <w:p w:rsidR="006049E5" w:rsidRPr="006049E5" w:rsidRDefault="006049E5" w:rsidP="006049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Прежде чем мы отправимся в, предлагаю вам отгадать</w:t>
      </w:r>
      <w:r w:rsidRPr="006049E5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6049E5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загадки</w:t>
      </w: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Шевелились у цветка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все четыре лепестка.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Я сорвать его хотел,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Он вспорхнул и улетел….</w:t>
      </w:r>
    </w:p>
    <w:p w:rsidR="006049E5" w:rsidRPr="006049E5" w:rsidRDefault="006049E5" w:rsidP="006049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(бабочка)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Как вы думаете, почем бабочку можно спутать с цветочком?</w:t>
      </w:r>
    </w:p>
    <w:p w:rsidR="006049E5" w:rsidRPr="006049E5" w:rsidRDefault="006049E5" w:rsidP="006049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Послушайте еще одну</w:t>
      </w:r>
      <w:r w:rsidRPr="006049E5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6049E5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загадку</w:t>
      </w: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Хлопотлива и смела</w:t>
      </w:r>
    </w:p>
    <w:p w:rsidR="006049E5" w:rsidRPr="006049E5" w:rsidRDefault="006049E5" w:rsidP="006049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Медоносная…</w:t>
      </w:r>
      <w:r w:rsidRPr="006049E5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6049E5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(пчела)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Найдите картинку с пчелой.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Какого цвета пчела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На ромашку у ворот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Приземлился вертолет-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Золотистые глаза.</w:t>
      </w:r>
    </w:p>
    <w:p w:rsidR="006049E5" w:rsidRPr="006049E5" w:rsidRDefault="006049E5" w:rsidP="006049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Кто же это ….</w:t>
      </w:r>
      <w:r w:rsidRPr="006049E5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6049E5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(стрекоза)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Воспитатель вешает картинку муравья.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- На поляне возле елок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Дом построен из иголок.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За травой не виден он,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жильцов в нем миллион.</w:t>
      </w:r>
    </w:p>
    <w:p w:rsidR="006049E5" w:rsidRPr="006049E5" w:rsidRDefault="006049E5" w:rsidP="006049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(муравейник)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Ребята, кто в них живет?</w:t>
      </w:r>
    </w:p>
    <w:p w:rsidR="006049E5" w:rsidRPr="006049E5" w:rsidRDefault="006049E5" w:rsidP="006049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(Ответы детей)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Он зеленый и прыгучий.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Совершенно не колючий.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 лугу стрекочет,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Удивить нас хочет.</w:t>
      </w:r>
    </w:p>
    <w:p w:rsidR="006049E5" w:rsidRPr="006049E5" w:rsidRDefault="006049E5" w:rsidP="006049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(Кузнечик)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Всех насекомых вывешиваем на доску. Дети находят карточку с изображением бабочки. Воспитатель вешает картинку на доску.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Прекрасно. У бабочки действительно красивые крылышки и она похожа на цветок.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Прекрасно. Туловище пчелы полосатое – с желтыми и черными полосками. Крылья у нее прозрачные, сложенные вдоль тела. В полете она расправляет крылья в сторону.</w:t>
      </w:r>
    </w:p>
    <w:p w:rsidR="006049E5" w:rsidRPr="006049E5" w:rsidRDefault="006049E5" w:rsidP="006049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Какие вы всезнайки. Даже эту загадку быстро отгадали. У стрекозы два больших глаза. У нее нет слуха- глаза самое важное. Считают что стрекозы имеют самое сложное строение</w:t>
      </w:r>
      <w:r w:rsidRPr="006049E5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6049E5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среди других насекомых</w:t>
      </w: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что дает им невероятное преимущество при охоте. Поедая комаров, слепней и других кровососов стрекозы приносят большую пользу.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Здорово. Муравьи живут семьями, которые устраивают в почве, в древесине, под камнями. Питаются в основном соком растений.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Супер.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Очень часто кузнечик имеет внешний вид и окраску, сходную с внешним видом и окраской листьев или других частей растений, на которых они живут.</w:t>
      </w:r>
    </w:p>
    <w:p w:rsidR="006049E5" w:rsidRPr="006049E5" w:rsidRDefault="006049E5" w:rsidP="006049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3 этап</w:t>
      </w: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способствуем реализации детского замысла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Содержание Обратная связь на высказывания детей</w:t>
      </w:r>
    </w:p>
    <w:p w:rsidR="006049E5" w:rsidRPr="006049E5" w:rsidRDefault="006049E5" w:rsidP="006049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Звучит музыка. Входит</w:t>
      </w:r>
      <w:r w:rsidRPr="006049E5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6049E5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Хозяйка луга</w:t>
      </w: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раскладывает на ковре цветы и раскладывает на них игрушечных насекомых.</w:t>
      </w:r>
    </w:p>
    <w:p w:rsidR="006049E5" w:rsidRPr="006049E5" w:rsidRDefault="006049E5" w:rsidP="006049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Хозяйка луга</w:t>
      </w: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6049E5" w:rsidRPr="006049E5" w:rsidRDefault="006049E5" w:rsidP="006049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Здравствуйте ребята. Я очень рада, что вы пришли ко мне в</w:t>
      </w:r>
      <w:r w:rsidRPr="006049E5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6049E5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гости</w:t>
      </w: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Посмотрите как много на моем лугу красивых цветов и насекомых. Послушайте, какие звуки они издают. Звучит музыка</w:t>
      </w:r>
      <w:r w:rsidRPr="006049E5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6049E5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«Звуки природы»</w:t>
      </w: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6049E5" w:rsidRPr="006049E5" w:rsidRDefault="006049E5" w:rsidP="006049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Все насекомые в природе нужны, каждый делает свое дело. Я предлагаю вам понаблюдать за их жизнью, но так, чтобы не мешать им. Хотите рассмотреть насекомых поближе?</w:t>
      </w:r>
      <w:r w:rsidRPr="006049E5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6049E5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(Ответы детей)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Чтобы найти насекомых, нужно двигаться медленно и бесшумно, а наблюдать тихо, чтобы их не испугать. Искать насекомых нужно осторожно, многие из них зеленого цвета и отыскать их в траве трудно. Дети посмотрите есть ли на лугу кузнечики?</w:t>
      </w:r>
    </w:p>
    <w:p w:rsidR="006049E5" w:rsidRPr="006049E5" w:rsidRDefault="006049E5" w:rsidP="006049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Дети находят кузнечика и отдают</w:t>
      </w:r>
      <w:r w:rsidRPr="006049E5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6049E5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Хозяйке луга</w:t>
      </w: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Она аккуратно берет кузнечика.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Почему мы не сразу увидели кузнечика в траве? Конечно он зеленого цвета, словно травинка и поэтому его не сразу нашли. Кузнечик может далеко прыгать, потому что у него есть очень сильные две задние ноги. У некоторых есть крылья, а у других нет вообще крыльев.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посмотрите есть ли на лугу божьи коровки?</w:t>
      </w:r>
    </w:p>
    <w:p w:rsidR="006049E5" w:rsidRPr="006049E5" w:rsidRDefault="006049E5" w:rsidP="006049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Дети находят и отдают</w:t>
      </w:r>
      <w:r w:rsidRPr="006049E5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6049E5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Хозяйке луга</w:t>
      </w: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Давайте внимательно рассмотрим. Какого цвета божья коровка?</w:t>
      </w:r>
      <w:r w:rsidRPr="006049E5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6049E5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(Ответы детей)</w:t>
      </w: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У божьей коровки есть крылья. Одни – жесткие, красного цвета, а другие – мягкие и прозрачные. Мягкие крылышки находятся под твердыми красными крылышками. Говорят, что, если божья коровка сядет на ладонь, это принесет удачу.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Так же детям предлагают найти пчелу.</w:t>
      </w:r>
    </w:p>
    <w:p w:rsidR="006049E5" w:rsidRPr="006049E5" w:rsidRDefault="006049E5" w:rsidP="006049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сейчас мы поиграем в еще одну</w:t>
      </w:r>
      <w:r w:rsidRPr="006049E5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6049E5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игру</w:t>
      </w: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6049E5" w:rsidRPr="006049E5" w:rsidRDefault="006049E5" w:rsidP="006049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Игра на внимание</w:t>
      </w:r>
      <w:r w:rsidRPr="006049E5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6049E5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«Четвертый лишний»</w:t>
      </w:r>
    </w:p>
    <w:p w:rsidR="006049E5" w:rsidRPr="006049E5" w:rsidRDefault="006049E5" w:rsidP="006049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Выделите лишнее слово и объясните почему вы так</w:t>
      </w:r>
      <w:r w:rsidRPr="006049E5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6049E5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решили</w:t>
      </w: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-заяц, еж, лиса, шмель;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-трясогузка, паук, скворец, сорока;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-бабочка, стрекоза, енот, пчела;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-кузнечик, божья коровка, воробей, майский жук;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-пчела, стрекоза, шмель, бабочка;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-таракан, муха, пчела, майский жук.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Дети слушают внимательно музыку.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Прекрасно. Вы очень внимательны и наблюдательны.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Полностью с вами согласна.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Здорово.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Все верно.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Мне очень интересны ваши высказывания. Супер.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Какие вы наблюдательные и как много всего знаете.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Совершенно верно. Это пчела и она приносит большую пользу человеку.</w:t>
      </w:r>
    </w:p>
    <w:p w:rsidR="006049E5" w:rsidRPr="006049E5" w:rsidRDefault="006049E5" w:rsidP="006049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Игра</w:t>
      </w:r>
      <w:r w:rsidRPr="006049E5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6049E5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«На полянку шли насекомого нашли»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Детям предлагаем повторять движения в соответствии с текстом стихотворения.</w:t>
      </w:r>
    </w:p>
    <w:p w:rsidR="006049E5" w:rsidRPr="006049E5" w:rsidRDefault="006049E5" w:rsidP="006049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Дети встают в круг. Идут друг за другом и</w:t>
      </w:r>
      <w:r w:rsidRPr="006049E5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6049E5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произносят</w:t>
      </w: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«На полянку шли, насекомых нашли. Раз, два, три – движение бабочки покажи</w:t>
      </w:r>
      <w:r w:rsidRPr="006049E5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6049E5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(Имитируют движение бабочки)</w:t>
      </w: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Далее имитируют движения кузнечика.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Далее движение муравья.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Сейчас весна, с каждым днем становится все теплее. Пусть насекомые летают, ползают, собирают нектар. Давайте аккуратно посадим насекомых в волшебную коробочку и я их отнесу на лужайку, где им будет очень хорошо. Встретив в природе насекомых, берегите их, не мешайте им делать свои важные дела. Ребята, чтобы вы запомнили нашу встречу, я оставляю вам раскраски с насекомыми, а вы их раскрасите.</w:t>
      </w:r>
    </w:p>
    <w:p w:rsidR="006049E5" w:rsidRPr="006049E5" w:rsidRDefault="006049E5" w:rsidP="006049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Звучит музыка и</w:t>
      </w:r>
      <w:r w:rsidRPr="006049E5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6049E5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Хозяйка луга</w:t>
      </w:r>
      <w:r w:rsidRPr="006049E5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прощается с детьми и уходит.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Дети выполняют задания с цифрами с удовольствием.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Какие вы проворные и умелые.</w:t>
      </w:r>
    </w:p>
    <w:p w:rsidR="006049E5" w:rsidRPr="006049E5" w:rsidRDefault="006049E5" w:rsidP="006049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4 этап</w:t>
      </w: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способствуем проведению детской рефлексии по итогам деятельности.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Содержание Обратная связь на высказывания детей</w:t>
      </w:r>
    </w:p>
    <w:p w:rsidR="006049E5" w:rsidRPr="006049E5" w:rsidRDefault="006049E5" w:rsidP="006049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Дети в свободное время мы с вами раскрасим насекомых и оформим коллективную композицию</w:t>
      </w:r>
      <w:r w:rsidRPr="006049E5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6049E5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«Весенний луг»</w:t>
      </w: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где будет много разных насекомых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Ребята рады своим подаркам.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Рефлексия</w:t>
      </w:r>
    </w:p>
    <w:p w:rsidR="006049E5" w:rsidRPr="006049E5" w:rsidRDefault="006049E5" w:rsidP="006049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-Ребята, понравилось вам наше</w:t>
      </w:r>
      <w:r w:rsidRPr="006049E5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6049E5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занятие</w:t>
      </w: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Что нового вы узнали?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Каких насекомых вы узнали?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Какая от них польза7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Еще раз хотели бы побывать на лугу?</w:t>
      </w:r>
    </w:p>
    <w:p w:rsidR="006049E5" w:rsidRPr="006049E5" w:rsidRDefault="006049E5" w:rsidP="006049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Спасибо. Наше</w:t>
      </w:r>
      <w:r w:rsidRPr="006049E5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6049E5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занятие подошло к концу</w:t>
      </w: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Ребята отвечают на вопросы.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Все верно.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Отлично.</w:t>
      </w:r>
    </w:p>
    <w:p w:rsidR="006049E5" w:rsidRPr="006049E5" w:rsidRDefault="006049E5" w:rsidP="006049E5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6049E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Вы просто маленькие гении.</w:t>
      </w:r>
    </w:p>
    <w:p w:rsidR="00712055" w:rsidRDefault="006049E5"/>
    <w:sectPr w:rsidR="00712055" w:rsidSect="00D5651B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6049E5"/>
    <w:rsid w:val="00195133"/>
    <w:rsid w:val="001B6116"/>
    <w:rsid w:val="002E4EB9"/>
    <w:rsid w:val="006049E5"/>
    <w:rsid w:val="00C27168"/>
    <w:rsid w:val="00D5651B"/>
    <w:rsid w:val="00ED4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116"/>
  </w:style>
  <w:style w:type="paragraph" w:styleId="1">
    <w:name w:val="heading 1"/>
    <w:basedOn w:val="a"/>
    <w:link w:val="10"/>
    <w:uiPriority w:val="9"/>
    <w:qFormat/>
    <w:rsid w:val="00604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9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04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049E5"/>
  </w:style>
  <w:style w:type="paragraph" w:styleId="a3">
    <w:name w:val="Normal (Web)"/>
    <w:basedOn w:val="a"/>
    <w:uiPriority w:val="99"/>
    <w:semiHidden/>
    <w:unhideWhenUsed/>
    <w:rsid w:val="00604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49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4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1058</Words>
  <Characters>6036</Characters>
  <Application>Microsoft Office Word</Application>
  <DocSecurity>0</DocSecurity>
  <Lines>50</Lines>
  <Paragraphs>14</Paragraphs>
  <ScaleCrop>false</ScaleCrop>
  <Company>Microsoft</Company>
  <LinksUpToDate>false</LinksUpToDate>
  <CharactersWithSpaces>7080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WIN7-2015-05</dc:creator>
  <cp:lastModifiedBy>WIN7-2015-05</cp:lastModifiedBy>
  <cp:revision>2</cp:revision>
  <dcterms:created xsi:type="dcterms:W3CDTF">2019-10-03T07:54:00Z</dcterms:created>
  <dcterms:modified xsi:type="dcterms:W3CDTF">2019-10-03T07:55:00Z</dcterms:modified>
</cp:coreProperties>
</file>